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9F1" w:rsidRPr="000619F1" w:rsidRDefault="000619F1" w:rsidP="000619F1">
      <w:pPr>
        <w:pStyle w:val="a3"/>
        <w:shd w:val="clear" w:color="auto" w:fill="FFFFFF"/>
        <w:spacing w:before="0" w:beforeAutospacing="0" w:after="0" w:afterAutospacing="0"/>
        <w:ind w:firstLine="709"/>
        <w:jc w:val="center"/>
        <w:rPr>
          <w:color w:val="000000"/>
          <w:sz w:val="28"/>
          <w:szCs w:val="28"/>
        </w:rPr>
      </w:pPr>
      <w:r w:rsidRPr="000619F1">
        <w:rPr>
          <w:b/>
          <w:bCs/>
          <w:color w:val="000000"/>
          <w:sz w:val="28"/>
          <w:szCs w:val="28"/>
        </w:rPr>
        <w:t>ПОМНИ, КАКОЙ ВРЕД ПРИНОСЯТ ЧЕЛОВЕКУ НАРКОТИКИ!</w:t>
      </w:r>
    </w:p>
    <w:p w:rsidR="000619F1" w:rsidRDefault="000619F1" w:rsidP="000619F1">
      <w:pPr>
        <w:pStyle w:val="a3"/>
        <w:shd w:val="clear" w:color="auto" w:fill="FFFFFF"/>
        <w:spacing w:before="0" w:beforeAutospacing="0" w:after="0" w:afterAutospacing="0"/>
        <w:ind w:firstLine="709"/>
        <w:jc w:val="center"/>
        <w:rPr>
          <w:b/>
          <w:bCs/>
          <w:color w:val="000000"/>
          <w:sz w:val="28"/>
          <w:szCs w:val="28"/>
        </w:rPr>
      </w:pPr>
      <w:r w:rsidRPr="000619F1">
        <w:rPr>
          <w:b/>
          <w:bCs/>
          <w:color w:val="000000"/>
          <w:sz w:val="28"/>
          <w:szCs w:val="28"/>
        </w:rPr>
        <w:t>БУДЬ ВНИМАТЕЛЕН И ОСТОРОЖЕН!</w:t>
      </w:r>
    </w:p>
    <w:p w:rsidR="000619F1" w:rsidRPr="000619F1" w:rsidRDefault="000619F1" w:rsidP="000619F1">
      <w:pPr>
        <w:pStyle w:val="a3"/>
        <w:shd w:val="clear" w:color="auto" w:fill="FFFFFF"/>
        <w:spacing w:before="0" w:beforeAutospacing="0" w:after="0" w:afterAutospacing="0"/>
        <w:ind w:firstLine="709"/>
        <w:jc w:val="center"/>
        <w:rPr>
          <w:color w:val="000000"/>
          <w:sz w:val="28"/>
          <w:szCs w:val="28"/>
        </w:rPr>
      </w:pPr>
    </w:p>
    <w:p w:rsid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О вреде наркотиков. Полезные советы для школьников и подростков</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bookmarkStart w:id="0" w:name="_GoBack"/>
      <w:bookmarkEnd w:id="0"/>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b/>
          <w:bCs/>
          <w:color w:val="000000"/>
          <w:sz w:val="28"/>
          <w:szCs w:val="28"/>
        </w:rPr>
        <w:t>Какой вред от наркотиков</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 xml:space="preserve">Один из американских наркологов Р. </w:t>
      </w:r>
      <w:proofErr w:type="spellStart"/>
      <w:r w:rsidRPr="000619F1">
        <w:rPr>
          <w:color w:val="000000"/>
          <w:sz w:val="28"/>
          <w:szCs w:val="28"/>
        </w:rPr>
        <w:t>Христофсен</w:t>
      </w:r>
      <w:proofErr w:type="spellEnd"/>
      <w:r w:rsidRPr="000619F1">
        <w:rPr>
          <w:color w:val="000000"/>
          <w:sz w:val="28"/>
          <w:szCs w:val="28"/>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дожить до тридцати у него практически нет, даже если до начала своего пагубного пристрастия он отличался атлетическим здоровьем».</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 xml:space="preserve">Наркомания — это очень страшная болезнь, так как она выражается в болезненной зависимости от каких бы то ни было наркотических средств — будь то лекарства, </w:t>
      </w:r>
      <w:proofErr w:type="spellStart"/>
      <w:r w:rsidRPr="000619F1">
        <w:rPr>
          <w:color w:val="000000"/>
          <w:sz w:val="28"/>
          <w:szCs w:val="28"/>
        </w:rPr>
        <w:t>анаша</w:t>
      </w:r>
      <w:proofErr w:type="spellEnd"/>
      <w:r w:rsidRPr="000619F1">
        <w:rPr>
          <w:color w:val="000000"/>
          <w:sz w:val="28"/>
          <w:szCs w:val="28"/>
        </w:rPr>
        <w:t xml:space="preserve"> или же более тяжелые наркотики.</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отраву. Даже первая доза наркотика может оказаться смертельной.</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Наркотик убивает самых сильных, умных и волевых людей. С ним справиться не может почти никто. Наркотики — это беда для здоровья.</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lastRenderedPageBreak/>
        <w:t xml:space="preserve">В некоторых странах кроме злоупотребления наркотиками увеличивается количество людей, которые употребляют летучие токсические вещества, </w:t>
      </w:r>
      <w:proofErr w:type="gramStart"/>
      <w:r w:rsidRPr="000619F1">
        <w:rPr>
          <w:color w:val="000000"/>
          <w:sz w:val="28"/>
          <w:szCs w:val="28"/>
        </w:rPr>
        <w:t>например</w:t>
      </w:r>
      <w:proofErr w:type="gramEnd"/>
      <w:r w:rsidRPr="000619F1">
        <w:rPr>
          <w:color w:val="000000"/>
          <w:sz w:val="28"/>
          <w:szCs w:val="28"/>
        </w:rPr>
        <w:t xml:space="preserve">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 xml:space="preserve">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w:t>
      </w:r>
      <w:proofErr w:type="gramStart"/>
      <w:r w:rsidRPr="000619F1">
        <w:rPr>
          <w:color w:val="000000"/>
          <w:sz w:val="28"/>
          <w:szCs w:val="28"/>
        </w:rPr>
        <w:t>до этого клеток</w:t>
      </w:r>
      <w:proofErr w:type="gramEnd"/>
      <w:r w:rsidRPr="000619F1">
        <w:rPr>
          <w:color w:val="000000"/>
          <w:sz w:val="28"/>
          <w:szCs w:val="28"/>
        </w:rPr>
        <w:t xml:space="preserve"> головного мозга отмирает.</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гораздо большая доза.</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lastRenderedPageBreak/>
        <w:t xml:space="preserve">По мнению </w:t>
      </w:r>
      <w:proofErr w:type="gramStart"/>
      <w:r w:rsidRPr="000619F1">
        <w:rPr>
          <w:color w:val="000000"/>
          <w:sz w:val="28"/>
          <w:szCs w:val="28"/>
        </w:rPr>
        <w:t>медиков</w:t>
      </w:r>
      <w:proofErr w:type="gramEnd"/>
      <w:r w:rsidRPr="000619F1">
        <w:rPr>
          <w:color w:val="000000"/>
          <w:sz w:val="28"/>
          <w:szCs w:val="28"/>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0619F1" w:rsidRPr="000619F1" w:rsidRDefault="000619F1" w:rsidP="000619F1">
      <w:pPr>
        <w:pStyle w:val="a3"/>
        <w:shd w:val="clear" w:color="auto" w:fill="FFFFFF"/>
        <w:spacing w:before="0" w:beforeAutospacing="0" w:after="0" w:afterAutospacing="0"/>
        <w:ind w:firstLine="709"/>
        <w:jc w:val="both"/>
        <w:rPr>
          <w:color w:val="000000"/>
          <w:sz w:val="28"/>
          <w:szCs w:val="28"/>
        </w:rPr>
      </w:pPr>
      <w:r w:rsidRPr="000619F1">
        <w:rPr>
          <w:color w:val="000000"/>
          <w:sz w:val="28"/>
          <w:szCs w:val="28"/>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BB3FA1" w:rsidRPr="000619F1" w:rsidRDefault="00BB3FA1" w:rsidP="000619F1">
      <w:pPr>
        <w:spacing w:after="0" w:line="240" w:lineRule="auto"/>
        <w:ind w:firstLine="709"/>
        <w:jc w:val="both"/>
        <w:rPr>
          <w:rFonts w:ascii="Times New Roman" w:hAnsi="Times New Roman" w:cs="Times New Roman"/>
          <w:sz w:val="28"/>
          <w:szCs w:val="28"/>
        </w:rPr>
      </w:pPr>
    </w:p>
    <w:sectPr w:rsidR="00BB3FA1" w:rsidRPr="000619F1" w:rsidSect="000619F1">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6F"/>
    <w:rsid w:val="000619F1"/>
    <w:rsid w:val="005A6A6F"/>
    <w:rsid w:val="00BB3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6941"/>
  <w15:chartTrackingRefBased/>
  <w15:docId w15:val="{C56D3C7F-DDD9-4483-B9DA-A857281B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19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3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6026</Characters>
  <Application>Microsoft Office Word</Application>
  <DocSecurity>0</DocSecurity>
  <Lines>50</Lines>
  <Paragraphs>14</Paragraphs>
  <ScaleCrop>false</ScaleCrop>
  <Company>Microsoft</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Владимирова Елена Юрьевна</dc:creator>
  <cp:keywords/>
  <dc:description/>
  <cp:lastModifiedBy>Владимирова Елена Юрьевна</cp:lastModifiedBy>
  <cp:revision>2</cp:revision>
  <dcterms:created xsi:type="dcterms:W3CDTF">2020-06-22T03:21:00Z</dcterms:created>
  <dcterms:modified xsi:type="dcterms:W3CDTF">2020-06-22T03:22:00Z</dcterms:modified>
</cp:coreProperties>
</file>